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A0" w:rsidRDefault="00ED5CA1" w:rsidP="00ED5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1BA0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A81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A1" w:rsidRDefault="00ED5CA1" w:rsidP="00ED5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Заведующий                       А.А.Кожаева</w:t>
      </w:r>
    </w:p>
    <w:p w:rsidR="00A81BA0" w:rsidRDefault="00ED5CA1" w:rsidP="00ED5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</w:t>
      </w:r>
      <w:r w:rsidR="00A81BA0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№ 3 от 01.09.2023г.</w:t>
      </w:r>
    </w:p>
    <w:p w:rsidR="00A81BA0" w:rsidRDefault="00A81BA0" w:rsidP="00A81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об оценке коррупционных рисков </w:t>
      </w:r>
    </w:p>
    <w:p w:rsidR="00A81BA0" w:rsidRPr="00067DD0" w:rsidRDefault="00A81BA0" w:rsidP="00A81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</w:t>
      </w:r>
      <w:r w:rsidR="00ED5CA1">
        <w:rPr>
          <w:rFonts w:ascii="Times New Roman" w:hAnsi="Times New Roman" w:cs="Times New Roman"/>
          <w:sz w:val="28"/>
          <w:szCs w:val="28"/>
        </w:rPr>
        <w:t>МКДОУ детский сад «Юлдуз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1BA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 w:rsidR="00ED5CA1">
        <w:rPr>
          <w:rFonts w:ascii="Times New Roman" w:hAnsi="Times New Roman" w:cs="Times New Roman"/>
          <w:sz w:val="28"/>
          <w:szCs w:val="28"/>
        </w:rPr>
        <w:t>МКДОУ детский сад «Юлдуз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7DD0">
        <w:rPr>
          <w:rFonts w:ascii="Times New Roman" w:hAnsi="Times New Roman" w:cs="Times New Roman"/>
          <w:sz w:val="28"/>
          <w:szCs w:val="28"/>
        </w:rPr>
        <w:t xml:space="preserve">(далее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 Порядок оценки коррупционных рисков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 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2.2. Оценку коррупционных рисков в деятельности Учреждения осуществляет должностное лицо, ответственное за профилактику коррупционных правонарушений (указать должностное лицо, ответственное за противодействие коррупции в Учреждении).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2.3. Этапы проведения оценки коррупционных рисков: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 Провести анализ деятельности Учреждения, выделив: отдельные процессы; составные элементы процессов (подпроцессы).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2. Выделить «критические точки» </w:t>
      </w:r>
      <w:r w:rsidRPr="006216AC">
        <w:rPr>
          <w:rFonts w:ascii="Times New Roman" w:hAnsi="Times New Roman" w:cs="Times New Roman"/>
          <w:sz w:val="28"/>
          <w:szCs w:val="28"/>
        </w:rPr>
        <w:t>(элементы процессов (подпроцессов),</w:t>
      </w:r>
      <w:r w:rsidRPr="00067DD0">
        <w:rPr>
          <w:rFonts w:ascii="Times New Roman" w:hAnsi="Times New Roman" w:cs="Times New Roman"/>
          <w:sz w:val="28"/>
          <w:szCs w:val="28"/>
        </w:rPr>
        <w:t xml:space="preserve"> при реализации которых наиболее вероятно возникновение коррупционных правонарушений).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 Составить для подпроцессов, реализация которых связана с коррупционным риском, описание возможных коррупционных правонарушений, включающее: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должности в Учреждении, которые являются «ключевыми» для совершения коррупционного правонарушения (потенциально коррупциогенные должности)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A74">
        <w:rPr>
          <w:rFonts w:ascii="Times New Roman" w:hAnsi="Times New Roman" w:cs="Times New Roman"/>
          <w:sz w:val="28"/>
          <w:szCs w:val="28"/>
        </w:rPr>
        <w:t>с возможным указанием ФИО сотрудников, замещающих указанные должности;</w:t>
      </w: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возможные формы осуществления коррупционных платежей (денежное вознаграждение, услуги, преимущества и т.д.).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4. 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правонарушений).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5. 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(например, представление сведений о доходах, имуществе и обязательствах имущественного характера).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6. 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проведение обучающих мероприятий для работников Учреждения по вопросам противодействия коррупции;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создание форм отчетности по результатам принятых решений (например, ежегодный отчет о деятельности, о реализации программы и т.д.);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внедрение систем электронного взаимодействия с гражданами и организациями;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регламентация сроков и порядка реализации подпроцессов с повышенным уровнем коррупционной уязвимости;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использование видео- и звукозаписывающих устройств в местах приема граждан и представителей организаций и иные меры.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 Карта коррупционных рисков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3.1. Карта коррупционных рисков (далее – Карта) содержит: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</w:t>
      </w:r>
      <w:r w:rsidRPr="006216AC">
        <w:rPr>
          <w:rFonts w:ascii="Times New Roman" w:hAnsi="Times New Roman" w:cs="Times New Roman"/>
          <w:sz w:val="28"/>
          <w:szCs w:val="28"/>
        </w:rPr>
        <w:t>), фамилии и инициалы замещающих их сотрудников;</w:t>
      </w: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меры по устранению или минимизации коррупционно-опасных функций.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3.2. 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3.3. Изменению карта подлежит: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по результатам ежегодного проведения оценки коррупционных рисков в Учреждении;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 </w:t>
      </w:r>
    </w:p>
    <w:p w:rsidR="00A81BA0" w:rsidRPr="00067DD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в случае выявления фактов коррупции в Учреждении.</w:t>
      </w:r>
    </w:p>
    <w:p w:rsidR="00A81BA0" w:rsidRPr="00067DD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Pr="00067DD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7DD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81BA0" w:rsidRPr="00067DD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к Положению об оценке коррупционных рисков </w:t>
      </w:r>
    </w:p>
    <w:p w:rsidR="00A81BA0" w:rsidRPr="00067DD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</w:t>
      </w:r>
      <w:r w:rsidR="00ED5CA1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ED5CA1">
        <w:rPr>
          <w:rFonts w:ascii="Times New Roman" w:hAnsi="Times New Roman" w:cs="Times New Roman"/>
          <w:sz w:val="28"/>
          <w:szCs w:val="28"/>
        </w:rPr>
        <w:t>детский сад «Юлдуз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1BA0" w:rsidRPr="00067DD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A0" w:rsidRPr="00067DD0" w:rsidRDefault="00A81BA0" w:rsidP="00A81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Карта коррупционных рисков</w:t>
      </w:r>
    </w:p>
    <w:tbl>
      <w:tblPr>
        <w:tblStyle w:val="a3"/>
        <w:tblW w:w="0" w:type="auto"/>
        <w:tblInd w:w="-601" w:type="dxa"/>
        <w:tblLook w:val="04A0"/>
      </w:tblPr>
      <w:tblGrid>
        <w:gridCol w:w="671"/>
        <w:gridCol w:w="1307"/>
        <w:gridCol w:w="1992"/>
        <w:gridCol w:w="1882"/>
        <w:gridCol w:w="1590"/>
        <w:gridCol w:w="1318"/>
        <w:gridCol w:w="1412"/>
      </w:tblGrid>
      <w:tr w:rsidR="00A81BA0" w:rsidRPr="00067DD0" w:rsidTr="00AE47DE">
        <w:tc>
          <w:tcPr>
            <w:tcW w:w="671" w:type="dxa"/>
            <w:vMerge w:val="restart"/>
          </w:tcPr>
          <w:p w:rsidR="00A81BA0" w:rsidRPr="00067DD0" w:rsidRDefault="00A81BA0" w:rsidP="00AE4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7" w:type="dxa"/>
            <w:vMerge w:val="restart"/>
          </w:tcPr>
          <w:p w:rsidR="00A81BA0" w:rsidRPr="00A17D95" w:rsidRDefault="00A81BA0" w:rsidP="00AE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Критическая точка</w:t>
            </w:r>
          </w:p>
        </w:tc>
        <w:tc>
          <w:tcPr>
            <w:tcW w:w="1992" w:type="dxa"/>
            <w:vMerge w:val="restart"/>
          </w:tcPr>
          <w:p w:rsidR="00A81BA0" w:rsidRPr="00A17D95" w:rsidRDefault="00A81BA0" w:rsidP="00AE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Краткое описание возможной коррупционной схемы</w:t>
            </w:r>
          </w:p>
        </w:tc>
        <w:tc>
          <w:tcPr>
            <w:tcW w:w="1882" w:type="dxa"/>
            <w:vMerge w:val="restart"/>
          </w:tcPr>
          <w:p w:rsidR="00A81BA0" w:rsidRPr="00A17D95" w:rsidRDefault="00A81BA0" w:rsidP="00AE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Подразделение и должности, замещение которых связано с коррупционными рисками</w:t>
            </w:r>
            <w:r w:rsidRPr="00187A74">
              <w:rPr>
                <w:rFonts w:ascii="Times New Roman" w:hAnsi="Times New Roman" w:cs="Times New Roman"/>
                <w:sz w:val="20"/>
                <w:szCs w:val="20"/>
              </w:rPr>
              <w:t>, ФИО сотрудников</w:t>
            </w:r>
          </w:p>
        </w:tc>
        <w:tc>
          <w:tcPr>
            <w:tcW w:w="1590" w:type="dxa"/>
            <w:vMerge w:val="restart"/>
          </w:tcPr>
          <w:p w:rsidR="00A81BA0" w:rsidRPr="00A17D95" w:rsidRDefault="00A81BA0" w:rsidP="00AE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Вероятность риска, потенциальный вред</w:t>
            </w:r>
          </w:p>
        </w:tc>
        <w:tc>
          <w:tcPr>
            <w:tcW w:w="2730" w:type="dxa"/>
            <w:gridSpan w:val="2"/>
          </w:tcPr>
          <w:p w:rsidR="00A81BA0" w:rsidRPr="00A17D95" w:rsidRDefault="00A81BA0" w:rsidP="00AE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Меры по минимизации рисков в критической точке</w:t>
            </w:r>
          </w:p>
        </w:tc>
      </w:tr>
      <w:tr w:rsidR="00A81BA0" w:rsidRPr="00067DD0" w:rsidTr="00AE47DE">
        <w:tc>
          <w:tcPr>
            <w:tcW w:w="671" w:type="dxa"/>
            <w:vMerge/>
          </w:tcPr>
          <w:p w:rsidR="00A81BA0" w:rsidRPr="00067DD0" w:rsidRDefault="00A81BA0" w:rsidP="00AE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A81BA0" w:rsidRPr="00A17D95" w:rsidRDefault="00A81BA0" w:rsidP="00AE4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A81BA0" w:rsidRPr="00A17D95" w:rsidRDefault="00A81BA0" w:rsidP="00AE4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A81BA0" w:rsidRPr="00A17D95" w:rsidRDefault="00A81BA0" w:rsidP="00AE4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A81BA0" w:rsidRPr="00A17D95" w:rsidRDefault="00A81BA0" w:rsidP="00AE4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A81BA0" w:rsidRPr="00A17D95" w:rsidRDefault="00A81BA0" w:rsidP="00AE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реализуемые</w:t>
            </w:r>
          </w:p>
        </w:tc>
        <w:tc>
          <w:tcPr>
            <w:tcW w:w="1412" w:type="dxa"/>
          </w:tcPr>
          <w:p w:rsidR="00A81BA0" w:rsidRPr="00A17D95" w:rsidRDefault="00A81BA0" w:rsidP="00AE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предлагаемые</w:t>
            </w:r>
          </w:p>
        </w:tc>
      </w:tr>
      <w:tr w:rsidR="00A81BA0" w:rsidRPr="00067DD0" w:rsidTr="00AE47DE">
        <w:tc>
          <w:tcPr>
            <w:tcW w:w="671" w:type="dxa"/>
          </w:tcPr>
          <w:p w:rsidR="00A81BA0" w:rsidRPr="00067DD0" w:rsidRDefault="00A81BA0" w:rsidP="00AE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A81BA0" w:rsidRPr="00067DD0" w:rsidRDefault="00A81BA0" w:rsidP="00AE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A81BA0" w:rsidRPr="00067DD0" w:rsidRDefault="00A81BA0" w:rsidP="00AE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A81BA0" w:rsidRPr="00067DD0" w:rsidRDefault="00A81BA0" w:rsidP="00AE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81BA0" w:rsidRPr="00067DD0" w:rsidRDefault="00A81BA0" w:rsidP="00AE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2"/>
          </w:tcPr>
          <w:p w:rsidR="00A81BA0" w:rsidRPr="00067DD0" w:rsidRDefault="00A81BA0" w:rsidP="00AE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BA0" w:rsidRPr="00067DD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B3D" w:rsidRDefault="00556B3D"/>
    <w:sectPr w:rsidR="00556B3D" w:rsidSect="0093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BA0"/>
    <w:rsid w:val="00556B3D"/>
    <w:rsid w:val="00935869"/>
    <w:rsid w:val="00A81BA0"/>
    <w:rsid w:val="00ED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АСЯ</cp:lastModifiedBy>
  <cp:revision>2</cp:revision>
  <cp:lastPrinted>2023-01-22T13:05:00Z</cp:lastPrinted>
  <dcterms:created xsi:type="dcterms:W3CDTF">2023-01-22T12:54:00Z</dcterms:created>
  <dcterms:modified xsi:type="dcterms:W3CDTF">2023-10-24T07:51:00Z</dcterms:modified>
</cp:coreProperties>
</file>